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FD" w:rsidRPr="001C5726" w:rsidRDefault="002B2A7C">
      <w:pPr>
        <w:rPr>
          <w:rFonts w:ascii="Algerian" w:hAnsi="Algerian"/>
          <w:b/>
          <w:color w:val="1F3864" w:themeColor="accent5" w:themeShade="80"/>
        </w:rPr>
      </w:pPr>
      <w:bookmarkStart w:id="0" w:name="_GoBack"/>
      <w:bookmarkEnd w:id="0"/>
      <w:r w:rsidRPr="001C5726">
        <w:rPr>
          <w:rFonts w:ascii="Algerian" w:hAnsi="Algerian"/>
          <w:b/>
          <w:color w:val="1F3864" w:themeColor="accent5" w:themeShade="80"/>
        </w:rPr>
        <w:t>PROGRAMME D’ACTIVITE</w:t>
      </w:r>
      <w:r w:rsidR="00D77DFD" w:rsidRPr="001C5726">
        <w:rPr>
          <w:rFonts w:ascii="Algerian" w:hAnsi="Algerian"/>
          <w:b/>
          <w:color w:val="1F3864" w:themeColor="accent5" w:themeShade="80"/>
        </w:rPr>
        <w:t xml:space="preserve">                  </w:t>
      </w:r>
      <w:r w:rsidR="00D77DFD" w:rsidRPr="001C5726">
        <w:rPr>
          <w:rFonts w:ascii="Algerian" w:hAnsi="Algerian"/>
          <w:b/>
          <w:color w:val="1F3864" w:themeColor="accent5" w:themeShade="80"/>
        </w:rPr>
        <w:tab/>
      </w:r>
      <w:r w:rsidR="00D77DFD" w:rsidRPr="001C5726">
        <w:rPr>
          <w:rFonts w:ascii="Algerian" w:hAnsi="Algerian"/>
          <w:b/>
          <w:color w:val="1F3864" w:themeColor="accent5" w:themeShade="80"/>
        </w:rPr>
        <w:tab/>
      </w:r>
      <w:r w:rsidR="00D77DFD" w:rsidRPr="001C5726">
        <w:rPr>
          <w:rFonts w:ascii="Algerian" w:hAnsi="Algerian"/>
          <w:b/>
          <w:color w:val="1F3864" w:themeColor="accent5" w:themeShade="80"/>
        </w:rPr>
        <w:tab/>
        <w:t>« MOUN LAKAWAIB BO KAY NOU »</w:t>
      </w:r>
    </w:p>
    <w:p w:rsidR="002B2A7C" w:rsidRPr="001C5726" w:rsidRDefault="002B2A7C" w:rsidP="001C5726">
      <w:pPr>
        <w:jc w:val="center"/>
        <w:rPr>
          <w:b/>
        </w:rPr>
      </w:pPr>
      <w:r w:rsidRPr="001C5726">
        <w:rPr>
          <w:rFonts w:ascii="Algerian" w:hAnsi="Algerian"/>
          <w:b/>
          <w:color w:val="1F3864" w:themeColor="accent5" w:themeShade="80"/>
        </w:rPr>
        <w:t>ALSH DE MATERNEL MANSARDE</w:t>
      </w:r>
      <w:r w:rsidRPr="001C5726">
        <w:rPr>
          <w:color w:val="1F3864" w:themeColor="accent5" w:themeShade="80"/>
        </w:rPr>
        <w:t xml:space="preserve">                              </w:t>
      </w:r>
      <w:r w:rsidRPr="001C5726">
        <w:rPr>
          <w:b/>
        </w:rPr>
        <w:t>DU 10 JUILLET AU 31 JUILLET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0469F" w:rsidTr="00AA6E52">
        <w:trPr>
          <w:trHeight w:val="330"/>
        </w:trPr>
        <w:tc>
          <w:tcPr>
            <w:tcW w:w="2332" w:type="dxa"/>
            <w:vMerge w:val="restart"/>
          </w:tcPr>
          <w:p w:rsidR="002B2A7C" w:rsidRDefault="00823683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54F60781" wp14:editId="7D8ABC3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38735</wp:posOffset>
                  </wp:positionV>
                  <wp:extent cx="1419225" cy="1504950"/>
                  <wp:effectExtent l="0" t="0" r="9525" b="0"/>
                  <wp:wrapNone/>
                  <wp:docPr id="1" name="Image 1" descr="Résultat de recherche d'images pour &quot;image de sainte luc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image de sainte luc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31383" cy="151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2A7C" w:rsidRDefault="002B2A7C"/>
          <w:p w:rsidR="002B2A7C" w:rsidRDefault="002B2A7C"/>
          <w:p w:rsidR="002B2A7C" w:rsidRPr="00823683" w:rsidRDefault="00980730">
            <w:pPr>
              <w:rPr>
                <w:b/>
              </w:rPr>
            </w:pPr>
            <w:r w:rsidRPr="00823683">
              <w:rPr>
                <w:b/>
              </w:rPr>
              <w:t>« Embarquement pour</w:t>
            </w:r>
          </w:p>
          <w:p w:rsidR="00D77DFD" w:rsidRDefault="00D77DFD">
            <w:r w:rsidRPr="00823683">
              <w:rPr>
                <w:b/>
              </w:rPr>
              <w:t>Sainte-Lucie</w:t>
            </w:r>
            <w:r w:rsidR="00980730" w:rsidRPr="00823683">
              <w:rPr>
                <w:b/>
              </w:rPr>
              <w:t> »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:rsidR="002B2A7C" w:rsidRDefault="002B2A7C" w:rsidP="002B2A7C">
            <w:r>
              <w:t xml:space="preserve">LUNDI 10 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:rsidR="002B2A7C" w:rsidRDefault="002B2A7C" w:rsidP="002B2A7C">
            <w:r>
              <w:t xml:space="preserve">MARDI 11 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:rsidR="002B2A7C" w:rsidRDefault="002B2A7C" w:rsidP="002B2A7C">
            <w:r>
              <w:t xml:space="preserve">MERCREDI 12 </w:t>
            </w:r>
          </w:p>
        </w:tc>
        <w:tc>
          <w:tcPr>
            <w:tcW w:w="2333" w:type="dxa"/>
            <w:shd w:val="clear" w:color="auto" w:fill="FFE599" w:themeFill="accent4" w:themeFillTint="66"/>
          </w:tcPr>
          <w:p w:rsidR="002B2A7C" w:rsidRDefault="002B2A7C" w:rsidP="002B2A7C">
            <w:r>
              <w:t xml:space="preserve">JEUDI 13 </w:t>
            </w:r>
          </w:p>
        </w:tc>
        <w:tc>
          <w:tcPr>
            <w:tcW w:w="2333" w:type="dxa"/>
            <w:shd w:val="clear" w:color="auto" w:fill="FFE599" w:themeFill="accent4" w:themeFillTint="66"/>
          </w:tcPr>
          <w:p w:rsidR="002B2A7C" w:rsidRDefault="002B2A7C" w:rsidP="002B2A7C">
            <w:r>
              <w:t xml:space="preserve">VENDREDI 14 </w:t>
            </w:r>
          </w:p>
        </w:tc>
      </w:tr>
      <w:tr w:rsidR="00A0469F" w:rsidTr="002B2A7C">
        <w:trPr>
          <w:trHeight w:val="735"/>
        </w:trPr>
        <w:tc>
          <w:tcPr>
            <w:tcW w:w="2332" w:type="dxa"/>
            <w:vMerge/>
          </w:tcPr>
          <w:p w:rsidR="002B2A7C" w:rsidRDefault="002B2A7C"/>
        </w:tc>
        <w:tc>
          <w:tcPr>
            <w:tcW w:w="2332" w:type="dxa"/>
          </w:tcPr>
          <w:p w:rsidR="002B2A7C" w:rsidRDefault="002B2A7C"/>
          <w:p w:rsidR="00D77DFD" w:rsidRDefault="00D77DFD">
            <w:r>
              <w:t>Découverte du site, jeux de connaissances,</w:t>
            </w:r>
          </w:p>
          <w:p w:rsidR="002B2A7C" w:rsidRDefault="00D77DFD">
            <w:r>
              <w:t>Animations, show, chants et jeux divers</w:t>
            </w:r>
          </w:p>
          <w:p w:rsidR="002B2A7C" w:rsidRDefault="002B2A7C"/>
          <w:p w:rsidR="002B2A7C" w:rsidRDefault="002B2A7C"/>
          <w:p w:rsidR="002B2A7C" w:rsidRDefault="002B2A7C"/>
        </w:tc>
        <w:tc>
          <w:tcPr>
            <w:tcW w:w="2332" w:type="dxa"/>
          </w:tcPr>
          <w:p w:rsidR="00980730" w:rsidRDefault="00980730"/>
          <w:p w:rsidR="00D77DFD" w:rsidRDefault="00980730">
            <w:r>
              <w:t>D</w:t>
            </w:r>
            <w:r w:rsidR="00D77DFD">
              <w:t>écouverte d</w:t>
            </w:r>
            <w:r>
              <w:t>e</w:t>
            </w:r>
            <w:r w:rsidR="00D77DFD">
              <w:t xml:space="preserve"> l’île, jeux, danses culturelles, traditions, sports de Sainte-</w:t>
            </w:r>
            <w:r>
              <w:t>Lucie</w:t>
            </w:r>
          </w:p>
        </w:tc>
        <w:tc>
          <w:tcPr>
            <w:tcW w:w="2332" w:type="dxa"/>
          </w:tcPr>
          <w:p w:rsidR="002B2A7C" w:rsidRDefault="002B2A7C"/>
          <w:p w:rsidR="00980730" w:rsidRDefault="00980730">
            <w:r>
              <w:t>Atelier culinaire, suite des activités manuelles</w:t>
            </w:r>
          </w:p>
        </w:tc>
        <w:tc>
          <w:tcPr>
            <w:tcW w:w="2333" w:type="dxa"/>
          </w:tcPr>
          <w:p w:rsidR="002B2A7C" w:rsidRDefault="002B2A7C"/>
          <w:p w:rsidR="00980730" w:rsidRPr="00AB32D6" w:rsidRDefault="00980730">
            <w:pPr>
              <w:rPr>
                <w:color w:val="FF0000"/>
              </w:rPr>
            </w:pPr>
            <w:r w:rsidRPr="00AB32D6">
              <w:rPr>
                <w:color w:val="FF0000"/>
              </w:rPr>
              <w:t>Journée plage à corps de garde</w:t>
            </w:r>
          </w:p>
          <w:p w:rsidR="00980730" w:rsidRPr="00AB32D6" w:rsidRDefault="00980730">
            <w:pPr>
              <w:rPr>
                <w:color w:val="FF0000"/>
              </w:rPr>
            </w:pPr>
            <w:r w:rsidRPr="00AB32D6">
              <w:rPr>
                <w:color w:val="FF0000"/>
              </w:rPr>
              <w:t>A Sainte-Luce</w:t>
            </w:r>
          </w:p>
          <w:p w:rsidR="00980730" w:rsidRDefault="00980730">
            <w:r w:rsidRPr="00AB32D6">
              <w:rPr>
                <w:color w:val="FF0000"/>
              </w:rPr>
              <w:t>(activités diverses)</w:t>
            </w:r>
          </w:p>
        </w:tc>
        <w:tc>
          <w:tcPr>
            <w:tcW w:w="2333" w:type="dxa"/>
          </w:tcPr>
          <w:p w:rsidR="002B2A7C" w:rsidRDefault="002B2A7C"/>
          <w:p w:rsidR="00980730" w:rsidRDefault="00A0469F">
            <w:r>
              <w:rPr>
                <w:noProof/>
                <w:lang w:eastAsia="fr-FR"/>
              </w:rPr>
              <w:drawing>
                <wp:inline distT="0" distB="0" distL="0" distR="0" wp14:anchorId="067BEE75" wp14:editId="0EA559C3">
                  <wp:extent cx="1343025" cy="1099820"/>
                  <wp:effectExtent l="0" t="0" r="0" b="5080"/>
                  <wp:docPr id="6" name="Image 6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29" cy="1128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69F" w:rsidTr="00AA6E52">
        <w:trPr>
          <w:trHeight w:val="360"/>
        </w:trPr>
        <w:tc>
          <w:tcPr>
            <w:tcW w:w="2332" w:type="dxa"/>
            <w:vMerge w:val="restart"/>
          </w:tcPr>
          <w:p w:rsidR="002B2A7C" w:rsidRDefault="00823683"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E951310" wp14:editId="38095B5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52705</wp:posOffset>
                  </wp:positionV>
                  <wp:extent cx="1428750" cy="1343025"/>
                  <wp:effectExtent l="0" t="0" r="0" b="9525"/>
                  <wp:wrapNone/>
                  <wp:docPr id="2" name="Image 2" descr="Résultat de recherche d'images pour &quot;image de la domin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image de la domin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28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0730" w:rsidRDefault="00980730"/>
          <w:p w:rsidR="00AB32D6" w:rsidRDefault="00AB32D6"/>
          <w:p w:rsidR="002B2A7C" w:rsidRDefault="00823683">
            <w:r>
              <w:rPr>
                <w:b/>
              </w:rPr>
              <w:t>« Arrivée</w:t>
            </w:r>
            <w:r w:rsidRPr="00823683">
              <w:rPr>
                <w:b/>
                <w:noProof/>
                <w:lang w:eastAsia="fr-FR"/>
              </w:rPr>
              <w:t xml:space="preserve"> </w:t>
            </w:r>
            <w:r>
              <w:rPr>
                <w:b/>
                <w:noProof/>
                <w:lang w:eastAsia="fr-FR"/>
              </w:rPr>
              <w:t>i</w:t>
            </w:r>
            <w:r w:rsidR="00980730" w:rsidRPr="00823683">
              <w:rPr>
                <w:b/>
              </w:rPr>
              <w:t>mmédiate pour la Dominique</w:t>
            </w:r>
            <w:r w:rsidR="00980730">
              <w:t> »</w:t>
            </w:r>
          </w:p>
          <w:p w:rsidR="002B2A7C" w:rsidRDefault="002B2A7C"/>
          <w:p w:rsidR="002B2A7C" w:rsidRDefault="002B2A7C"/>
        </w:tc>
        <w:tc>
          <w:tcPr>
            <w:tcW w:w="2332" w:type="dxa"/>
            <w:shd w:val="clear" w:color="auto" w:fill="C5E0B3" w:themeFill="accent6" w:themeFillTint="66"/>
          </w:tcPr>
          <w:p w:rsidR="002B2A7C" w:rsidRDefault="002B2A7C" w:rsidP="002B2A7C">
            <w:r>
              <w:t xml:space="preserve">LUNDI 17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:rsidR="002B2A7C" w:rsidRDefault="002B2A7C" w:rsidP="002B2A7C">
            <w:r>
              <w:t xml:space="preserve">MARDI 18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:rsidR="002B2A7C" w:rsidRDefault="002B2A7C" w:rsidP="00D77DFD">
            <w:r>
              <w:t>MERC</w:t>
            </w:r>
            <w:r w:rsidR="00D77DFD">
              <w:t>REDI 19</w:t>
            </w:r>
          </w:p>
        </w:tc>
        <w:tc>
          <w:tcPr>
            <w:tcW w:w="2333" w:type="dxa"/>
            <w:shd w:val="clear" w:color="auto" w:fill="C5E0B3" w:themeFill="accent6" w:themeFillTint="66"/>
          </w:tcPr>
          <w:p w:rsidR="002B2A7C" w:rsidRDefault="00D77DFD">
            <w:r>
              <w:t>JEUDI 20</w:t>
            </w:r>
          </w:p>
        </w:tc>
        <w:tc>
          <w:tcPr>
            <w:tcW w:w="2333" w:type="dxa"/>
            <w:shd w:val="clear" w:color="auto" w:fill="C5E0B3" w:themeFill="accent6" w:themeFillTint="66"/>
          </w:tcPr>
          <w:p w:rsidR="002B2A7C" w:rsidRDefault="00D77DFD">
            <w:r>
              <w:t>VENDREDI 21</w:t>
            </w:r>
          </w:p>
        </w:tc>
      </w:tr>
      <w:tr w:rsidR="00A0469F" w:rsidTr="002B2A7C">
        <w:trPr>
          <w:trHeight w:val="720"/>
        </w:trPr>
        <w:tc>
          <w:tcPr>
            <w:tcW w:w="2332" w:type="dxa"/>
            <w:vMerge/>
          </w:tcPr>
          <w:p w:rsidR="002B2A7C" w:rsidRDefault="002B2A7C"/>
        </w:tc>
        <w:tc>
          <w:tcPr>
            <w:tcW w:w="2332" w:type="dxa"/>
          </w:tcPr>
          <w:p w:rsidR="002B2A7C" w:rsidRDefault="00091216">
            <w:r>
              <w:t>Présentation de l’île, réalisation de mini drapeaux et de carte</w:t>
            </w:r>
            <w:r w:rsidR="00DC3CA4">
              <w:t>,</w:t>
            </w:r>
          </w:p>
          <w:p w:rsidR="002B2A7C" w:rsidRDefault="00DC3CA4">
            <w:r>
              <w:t xml:space="preserve">Apprentissage d’un chant de la Dominique  </w:t>
            </w:r>
          </w:p>
          <w:p w:rsidR="002B2A7C" w:rsidRDefault="00DC3CA4">
            <w:r>
              <w:t>« OPHELIA »</w:t>
            </w:r>
          </w:p>
        </w:tc>
        <w:tc>
          <w:tcPr>
            <w:tcW w:w="2332" w:type="dxa"/>
          </w:tcPr>
          <w:p w:rsidR="002B2A7C" w:rsidRDefault="00DC3CA4" w:rsidP="00DC3CA4">
            <w:r>
              <w:t>Présentation des animaux de la Dominique, création de mini animaux en argile projection d’un film documentaire sur la Dominique</w:t>
            </w:r>
          </w:p>
        </w:tc>
        <w:tc>
          <w:tcPr>
            <w:tcW w:w="2332" w:type="dxa"/>
          </w:tcPr>
          <w:p w:rsidR="002B2A7C" w:rsidRDefault="00DC3CA4">
            <w:r>
              <w:t>Jeux d’eaux, piscine gonflable, jeux divers autour de l’eau, dégustation</w:t>
            </w:r>
            <w:r w:rsidR="00AB32D6">
              <w:t xml:space="preserve"> des fruits locaux de la Dominique</w:t>
            </w:r>
          </w:p>
        </w:tc>
        <w:tc>
          <w:tcPr>
            <w:tcW w:w="2333" w:type="dxa"/>
          </w:tcPr>
          <w:p w:rsidR="002B2A7C" w:rsidRDefault="00AB32D6">
            <w:r>
              <w:t>Journée inter-île</w:t>
            </w:r>
          </w:p>
          <w:p w:rsidR="00AB32D6" w:rsidRDefault="00AB32D6">
            <w:r>
              <w:t>Activités manuelles</w:t>
            </w:r>
          </w:p>
          <w:p w:rsidR="00AB32D6" w:rsidRDefault="00AB32D6">
            <w:r>
              <w:t>Sur : Sainte Lucie, la Dominique et la Guadeloupe</w:t>
            </w:r>
          </w:p>
        </w:tc>
        <w:tc>
          <w:tcPr>
            <w:tcW w:w="2333" w:type="dxa"/>
          </w:tcPr>
          <w:p w:rsidR="002B2A7C" w:rsidRPr="00AB32D6" w:rsidRDefault="00AB32D6">
            <w:pPr>
              <w:rPr>
                <w:color w:val="FF0000"/>
              </w:rPr>
            </w:pPr>
            <w:r w:rsidRPr="00AB32D6">
              <w:rPr>
                <w:color w:val="FF0000"/>
              </w:rPr>
              <w:t>Bain à la piscine du Lamentin</w:t>
            </w:r>
          </w:p>
          <w:p w:rsidR="00AB32D6" w:rsidRPr="00AB32D6" w:rsidRDefault="00AB32D6">
            <w:pPr>
              <w:rPr>
                <w:color w:val="FF0000"/>
              </w:rPr>
            </w:pPr>
            <w:r w:rsidRPr="00AB32D6">
              <w:rPr>
                <w:color w:val="FF0000"/>
              </w:rPr>
              <w:t>Show autour de la Dominique</w:t>
            </w:r>
          </w:p>
        </w:tc>
      </w:tr>
      <w:tr w:rsidR="00A0469F" w:rsidTr="00AA6E52">
        <w:trPr>
          <w:trHeight w:val="375"/>
        </w:trPr>
        <w:tc>
          <w:tcPr>
            <w:tcW w:w="2332" w:type="dxa"/>
            <w:vMerge w:val="restart"/>
          </w:tcPr>
          <w:p w:rsidR="002B2A7C" w:rsidRDefault="00AA6E52"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7688953C" wp14:editId="70D2206C">
                  <wp:simplePos x="0" y="0"/>
                  <wp:positionH relativeFrom="column">
                    <wp:posOffset>-47626</wp:posOffset>
                  </wp:positionH>
                  <wp:positionV relativeFrom="paragraph">
                    <wp:posOffset>27305</wp:posOffset>
                  </wp:positionV>
                  <wp:extent cx="1419225" cy="1524000"/>
                  <wp:effectExtent l="0" t="0" r="9525" b="0"/>
                  <wp:wrapNone/>
                  <wp:docPr id="3" name="Image 3" descr="Résultat de recherche d'images pour &quot;image de la guadeloup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image de la guadeloup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192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D6" w:rsidRDefault="00AB32D6"/>
          <w:p w:rsidR="00AB32D6" w:rsidRDefault="00AB32D6"/>
          <w:p w:rsidR="002B2A7C" w:rsidRPr="00AA6E52" w:rsidRDefault="00AB32D6" w:rsidP="00AA6E52">
            <w:pPr>
              <w:rPr>
                <w:b/>
              </w:rPr>
            </w:pPr>
            <w:r w:rsidRPr="00AA6E52">
              <w:rPr>
                <w:b/>
              </w:rPr>
              <w:t xml:space="preserve">« Terminus immédiat pour </w:t>
            </w:r>
            <w:r w:rsidR="00AA6E52">
              <w:rPr>
                <w:b/>
              </w:rPr>
              <w:t xml:space="preserve"> la </w:t>
            </w:r>
            <w:r w:rsidR="00AA6E52" w:rsidRPr="00AA6E52">
              <w:rPr>
                <w:b/>
              </w:rPr>
              <w:t>Guadeloupe</w:t>
            </w:r>
            <w:r w:rsidRPr="00AA6E52">
              <w:rPr>
                <w:b/>
              </w:rPr>
              <w:t> »</w:t>
            </w:r>
          </w:p>
        </w:tc>
        <w:tc>
          <w:tcPr>
            <w:tcW w:w="2332" w:type="dxa"/>
            <w:shd w:val="clear" w:color="auto" w:fill="C00000"/>
          </w:tcPr>
          <w:p w:rsidR="002B2A7C" w:rsidRDefault="00D77DFD">
            <w:r>
              <w:t>LUNDI 24</w:t>
            </w:r>
          </w:p>
        </w:tc>
        <w:tc>
          <w:tcPr>
            <w:tcW w:w="2332" w:type="dxa"/>
            <w:shd w:val="clear" w:color="auto" w:fill="C00000"/>
          </w:tcPr>
          <w:p w:rsidR="002B2A7C" w:rsidRDefault="00D77DFD">
            <w:r>
              <w:t>MARDI 25</w:t>
            </w:r>
          </w:p>
        </w:tc>
        <w:tc>
          <w:tcPr>
            <w:tcW w:w="2332" w:type="dxa"/>
            <w:shd w:val="clear" w:color="auto" w:fill="C00000"/>
          </w:tcPr>
          <w:p w:rsidR="002B2A7C" w:rsidRDefault="00D77DFD">
            <w:r>
              <w:t>MERCREDI 26</w:t>
            </w:r>
          </w:p>
        </w:tc>
        <w:tc>
          <w:tcPr>
            <w:tcW w:w="2333" w:type="dxa"/>
            <w:shd w:val="clear" w:color="auto" w:fill="C00000"/>
          </w:tcPr>
          <w:p w:rsidR="002B2A7C" w:rsidRDefault="00D77DFD">
            <w:r>
              <w:t>JEUDI 27</w:t>
            </w:r>
          </w:p>
        </w:tc>
        <w:tc>
          <w:tcPr>
            <w:tcW w:w="2333" w:type="dxa"/>
            <w:shd w:val="clear" w:color="auto" w:fill="C00000"/>
          </w:tcPr>
          <w:p w:rsidR="002B2A7C" w:rsidRDefault="00D77DFD">
            <w:r>
              <w:t>VENDREDI 28</w:t>
            </w:r>
          </w:p>
        </w:tc>
      </w:tr>
      <w:tr w:rsidR="00A0469F" w:rsidTr="002B2A7C">
        <w:trPr>
          <w:trHeight w:val="690"/>
        </w:trPr>
        <w:tc>
          <w:tcPr>
            <w:tcW w:w="2332" w:type="dxa"/>
            <w:vMerge/>
          </w:tcPr>
          <w:p w:rsidR="002B2A7C" w:rsidRDefault="002B2A7C"/>
        </w:tc>
        <w:tc>
          <w:tcPr>
            <w:tcW w:w="2332" w:type="dxa"/>
          </w:tcPr>
          <w:p w:rsidR="002B2A7C" w:rsidRDefault="002B2A7C"/>
          <w:p w:rsidR="002B2A7C" w:rsidRDefault="00AB32D6">
            <w:r>
              <w:t xml:space="preserve">Présentation et expo sur l’île, jeu du </w:t>
            </w:r>
            <w:r w:rsidR="001C5726">
              <w:t>memory</w:t>
            </w:r>
            <w:r>
              <w:t>, initiati</w:t>
            </w:r>
            <w:r w:rsidR="001C5726">
              <w:t>on des danses Guadeloupéennes</w:t>
            </w:r>
          </w:p>
          <w:p w:rsidR="002B2A7C" w:rsidRDefault="002B2A7C"/>
          <w:p w:rsidR="002B2A7C" w:rsidRDefault="002B2A7C"/>
        </w:tc>
        <w:tc>
          <w:tcPr>
            <w:tcW w:w="2332" w:type="dxa"/>
          </w:tcPr>
          <w:p w:rsidR="002B2A7C" w:rsidRDefault="001C5726">
            <w:r>
              <w:t>Journée inter-centre, activités manuelles autour de la Guadeloupe, (confection de bijoux), initiation au gros k (avec intervenant)</w:t>
            </w:r>
          </w:p>
        </w:tc>
        <w:tc>
          <w:tcPr>
            <w:tcW w:w="2332" w:type="dxa"/>
          </w:tcPr>
          <w:p w:rsidR="002B2A7C" w:rsidRDefault="001C5726">
            <w:r>
              <w:t>Projection des tenues traditionnelles, apprentissage de chant Guadeloupéens</w:t>
            </w:r>
          </w:p>
        </w:tc>
        <w:tc>
          <w:tcPr>
            <w:tcW w:w="2333" w:type="dxa"/>
          </w:tcPr>
          <w:p w:rsidR="002B2A7C" w:rsidRDefault="001C5726">
            <w:r>
              <w:t>Présentation des repas culinaires (projection), atelier culinaire (réalisation de gâteaux), jeux d’antan de la Guadeloupe et dégustation</w:t>
            </w:r>
          </w:p>
        </w:tc>
        <w:tc>
          <w:tcPr>
            <w:tcW w:w="2333" w:type="dxa"/>
          </w:tcPr>
          <w:p w:rsidR="002B2A7C" w:rsidRDefault="002B2A7C"/>
          <w:p w:rsidR="001C5726" w:rsidRPr="001C5726" w:rsidRDefault="001C5726">
            <w:pPr>
              <w:rPr>
                <w:color w:val="FF0000"/>
              </w:rPr>
            </w:pPr>
            <w:r w:rsidRPr="001C5726">
              <w:rPr>
                <w:color w:val="FF0000"/>
              </w:rPr>
              <w:t>Journée détente à Anse Figuier</w:t>
            </w:r>
          </w:p>
          <w:p w:rsidR="001C5726" w:rsidRDefault="001C5726">
            <w:r w:rsidRPr="001C5726">
              <w:rPr>
                <w:color w:val="FF0000"/>
              </w:rPr>
              <w:t>Rivière Pilote</w:t>
            </w:r>
          </w:p>
        </w:tc>
      </w:tr>
      <w:tr w:rsidR="00A0469F" w:rsidTr="00FE16C7">
        <w:trPr>
          <w:trHeight w:val="690"/>
        </w:trPr>
        <w:tc>
          <w:tcPr>
            <w:tcW w:w="2332" w:type="dxa"/>
            <w:shd w:val="clear" w:color="auto" w:fill="FFE599" w:themeFill="accent4" w:themeFillTint="66"/>
          </w:tcPr>
          <w:p w:rsidR="00D77DFD" w:rsidRDefault="00D77DFD"/>
          <w:p w:rsidR="00D77DFD" w:rsidRDefault="00D77DFD" w:rsidP="00FE16C7">
            <w:pPr>
              <w:jc w:val="center"/>
            </w:pPr>
            <w:r>
              <w:t>LUNDI 31</w:t>
            </w:r>
          </w:p>
        </w:tc>
        <w:tc>
          <w:tcPr>
            <w:tcW w:w="11662" w:type="dxa"/>
            <w:gridSpan w:val="5"/>
            <w:shd w:val="clear" w:color="auto" w:fill="FFE599" w:themeFill="accent4" w:themeFillTint="66"/>
          </w:tcPr>
          <w:p w:rsidR="00D77DFD" w:rsidRDefault="00D77DFD"/>
          <w:p w:rsidR="001C5726" w:rsidRDefault="001C5726" w:rsidP="00FE16C7">
            <w:pPr>
              <w:jc w:val="center"/>
            </w:pPr>
            <w:r w:rsidRPr="001C5726">
              <w:rPr>
                <w:color w:val="FF0000"/>
              </w:rPr>
              <w:t>Cinéma à Madiana, pique-nique, activités diverses sur le Malécone</w:t>
            </w:r>
          </w:p>
        </w:tc>
      </w:tr>
    </w:tbl>
    <w:p w:rsidR="002B2A7C" w:rsidRDefault="002B2A7C"/>
    <w:sectPr w:rsidR="002B2A7C" w:rsidSect="002B2A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36" w:rsidRDefault="00C80336" w:rsidP="00DC3CA4">
      <w:pPr>
        <w:spacing w:after="0" w:line="240" w:lineRule="auto"/>
      </w:pPr>
      <w:r>
        <w:separator/>
      </w:r>
    </w:p>
  </w:endnote>
  <w:endnote w:type="continuationSeparator" w:id="0">
    <w:p w:rsidR="00C80336" w:rsidRDefault="00C80336" w:rsidP="00DC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36" w:rsidRDefault="00C80336" w:rsidP="00DC3CA4">
      <w:pPr>
        <w:spacing w:after="0" w:line="240" w:lineRule="auto"/>
      </w:pPr>
      <w:r>
        <w:separator/>
      </w:r>
    </w:p>
  </w:footnote>
  <w:footnote w:type="continuationSeparator" w:id="0">
    <w:p w:rsidR="00C80336" w:rsidRDefault="00C80336" w:rsidP="00DC3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7C"/>
    <w:rsid w:val="00091216"/>
    <w:rsid w:val="000D3278"/>
    <w:rsid w:val="001C5726"/>
    <w:rsid w:val="001E4EE2"/>
    <w:rsid w:val="002B2A7C"/>
    <w:rsid w:val="00823683"/>
    <w:rsid w:val="00980730"/>
    <w:rsid w:val="00A0469F"/>
    <w:rsid w:val="00AA6E52"/>
    <w:rsid w:val="00AB32D6"/>
    <w:rsid w:val="00AE6711"/>
    <w:rsid w:val="00BA6933"/>
    <w:rsid w:val="00C80336"/>
    <w:rsid w:val="00D77DFD"/>
    <w:rsid w:val="00DC3CA4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91BB0-E2FA-4D25-932E-64D5494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3CA4"/>
  </w:style>
  <w:style w:type="paragraph" w:styleId="Pieddepage">
    <w:name w:val="footer"/>
    <w:basedOn w:val="Normal"/>
    <w:link w:val="PieddepageCar"/>
    <w:uiPriority w:val="99"/>
    <w:unhideWhenUsed/>
    <w:rsid w:val="00DC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</cp:revision>
  <dcterms:created xsi:type="dcterms:W3CDTF">2017-06-07T15:08:00Z</dcterms:created>
  <dcterms:modified xsi:type="dcterms:W3CDTF">2017-06-07T15:08:00Z</dcterms:modified>
</cp:coreProperties>
</file>